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40"/>
        </w:rPr>
        <w:t>Alexander Ferrari Miller</w:t>
      </w:r>
    </w:p>
    <w:p>
      <w:pPr>
        <w:jc w:val="center"/>
      </w:pPr>
      <w:r>
        <w:rPr>
          <w:rFonts w:ascii="Arial" w:hAnsi="Arial"/>
          <w:b/>
          <w:sz w:val="21"/>
        </w:rPr>
        <w:t>California Resident Insurance Producer | Sales | Client Communication</w:t>
      </w:r>
    </w:p>
    <w:p>
      <w:pPr>
        <w:spacing w:before="100" w:after="20"/>
      </w:pPr>
      <w:r>
        <w:rPr>
          <w:b/>
          <w:sz w:val="22"/>
        </w:rPr>
        <w:t>PROFESSIONAL SUMMARY</w:t>
      </w:r>
    </w:p>
    <w:p>
      <w:r>
        <w:t>Licensed California insurance producer with current experience at World Financial Group and a background in direct sales, telephone fundraising, customer communication, public speaking, teaching, hospitality, and independent client-facing work. Skilled at explaining information clearly, building rapport, handling questions and objections, presenting products and concepts, and following up with prospective customers.</w:t>
      </w:r>
    </w:p>
    <w:p>
      <w:pPr>
        <w:spacing w:before="100" w:after="20"/>
      </w:pPr>
      <w:r>
        <w:rPr>
          <w:b/>
          <w:sz w:val="22"/>
        </w:rPr>
        <w:t>CORE QUALIFICATIONS</w:t>
      </w:r>
    </w:p>
    <w:p>
      <w:pPr>
        <w:pStyle w:val="ListBullet"/>
        <w:spacing w:after="0"/>
        <w:ind w:left="288" w:hanging="173"/>
      </w:pPr>
      <w:r>
        <w:t>California Resident Insurance Producer License</w:t>
      </w:r>
    </w:p>
    <w:p>
      <w:pPr>
        <w:pStyle w:val="ListBullet"/>
        <w:spacing w:after="0"/>
        <w:ind w:left="288" w:hanging="173"/>
      </w:pPr>
      <w:r>
        <w:t>Insurance and financial-services sales</w:t>
      </w:r>
    </w:p>
    <w:p>
      <w:pPr>
        <w:pStyle w:val="ListBullet"/>
        <w:spacing w:after="0"/>
        <w:ind w:left="288" w:hanging="173"/>
      </w:pPr>
      <w:r>
        <w:t>Prospecting and relationship development</w:t>
      </w:r>
    </w:p>
    <w:p>
      <w:pPr>
        <w:pStyle w:val="ListBullet"/>
        <w:spacing w:after="0"/>
        <w:ind w:left="288" w:hanging="173"/>
      </w:pPr>
      <w:r>
        <w:t>Sales presentations and follow-up</w:t>
      </w:r>
    </w:p>
    <w:p>
      <w:pPr>
        <w:pStyle w:val="ListBullet"/>
        <w:spacing w:after="0"/>
        <w:ind w:left="288" w:hanging="173"/>
      </w:pPr>
      <w:r>
        <w:t>Telephone fundraising and outbound calling</w:t>
      </w:r>
    </w:p>
    <w:p>
      <w:pPr>
        <w:pStyle w:val="ListBullet"/>
        <w:spacing w:after="0"/>
        <w:ind w:left="288" w:hanging="173"/>
      </w:pPr>
      <w:r>
        <w:t>Handling questions and objections</w:t>
      </w:r>
    </w:p>
    <w:p>
      <w:pPr>
        <w:pStyle w:val="ListBullet"/>
        <w:spacing w:after="0"/>
        <w:ind w:left="288" w:hanging="173"/>
      </w:pPr>
      <w:r>
        <w:t>Client communication and rapport building</w:t>
      </w:r>
    </w:p>
    <w:p>
      <w:pPr>
        <w:pStyle w:val="ListBullet"/>
        <w:spacing w:after="0"/>
        <w:ind w:left="288" w:hanging="173"/>
      </w:pPr>
      <w:r>
        <w:t>Public speaking and teaching</w:t>
      </w:r>
    </w:p>
    <w:p>
      <w:pPr>
        <w:pStyle w:val="ListBullet"/>
        <w:spacing w:after="0"/>
        <w:ind w:left="288" w:hanging="173"/>
      </w:pPr>
      <w:r>
        <w:t>Customer service and problem resolution</w:t>
      </w:r>
    </w:p>
    <w:p>
      <w:pPr>
        <w:pStyle w:val="ListBullet"/>
        <w:spacing w:after="0"/>
        <w:ind w:left="288" w:hanging="173"/>
      </w:pPr>
      <w:r>
        <w:t>POS, payment, data-entry, and web-based systems</w:t>
      </w:r>
    </w:p>
    <w:p>
      <w:pPr>
        <w:spacing w:before="100" w:after="20"/>
      </w:pPr>
      <w:r>
        <w:rPr>
          <w:b/>
          <w:sz w:val="22"/>
        </w:rPr>
        <w:t>RELEVANT EXPERIENCE</w:t>
      </w:r>
    </w:p>
    <w:p>
      <w:pPr>
        <w:spacing w:before="60" w:after="0"/>
      </w:pPr>
      <w:r>
        <w:rPr>
          <w:b/>
        </w:rPr>
        <w:t>World Financial Group (WFG)</w:t>
      </w:r>
    </w:p>
    <w:p>
      <w:pPr>
        <w:spacing w:after="0"/>
      </w:pPr>
      <w:r>
        <w:rPr>
          <w:i/>
          <w:sz w:val="18"/>
        </w:rPr>
        <w:t>August 14, 2026 – Present</w:t>
      </w:r>
    </w:p>
    <w:p>
      <w:pPr>
        <w:pStyle w:val="ListBullet"/>
        <w:spacing w:after="0"/>
        <w:ind w:left="288" w:hanging="173"/>
      </w:pPr>
      <w:r>
        <w:t>Hired for insurance and financial-services sales.</w:t>
      </w:r>
    </w:p>
    <w:p>
      <w:pPr>
        <w:pStyle w:val="ListBullet"/>
        <w:spacing w:after="0"/>
        <w:ind w:left="288" w:hanging="173"/>
      </w:pPr>
      <w:r>
        <w:t>Hold an active California Resident Insurance Producer License.</w:t>
      </w:r>
    </w:p>
    <w:p>
      <w:pPr>
        <w:pStyle w:val="ListBullet"/>
        <w:spacing w:after="0"/>
        <w:ind w:left="288" w:hanging="173"/>
      </w:pPr>
      <w:r>
        <w:t>Current status is hired but not yet appointed.</w:t>
      </w:r>
    </w:p>
    <w:p>
      <w:pPr>
        <w:pStyle w:val="ListBullet"/>
        <w:spacing w:after="0"/>
        <w:ind w:left="288" w:hanging="173"/>
      </w:pPr>
      <w:r>
        <w:t>Developing prospecting, presentation, relationship-building, and client-communication activities.</w:t>
      </w:r>
    </w:p>
    <w:p>
      <w:pPr>
        <w:pStyle w:val="ListBullet"/>
        <w:spacing w:after="0"/>
        <w:ind w:left="288" w:hanging="173"/>
      </w:pPr>
      <w:r>
        <w:t>Current résumé language does not imply carrier appointment or completed insurance transactions.</w:t>
      </w:r>
    </w:p>
    <w:p>
      <w:pPr>
        <w:spacing w:before="60" w:after="0"/>
      </w:pPr>
      <w:r>
        <w:rPr>
          <w:b/>
        </w:rPr>
        <w:t>Telephone Fundraiser — Ruffalo Cody</w:t>
      </w:r>
      <w:r>
        <w:rPr>
          <w:i/>
        </w:rPr>
        <w:t xml:space="preserve">  |  University of Massachusetts Lowell — Lowell, MA</w:t>
      </w:r>
    </w:p>
    <w:p>
      <w:pPr>
        <w:spacing w:after="0"/>
      </w:pPr>
      <w:r>
        <w:rPr>
          <w:i/>
          <w:sz w:val="18"/>
        </w:rPr>
        <w:t>2005</w:t>
      </w:r>
    </w:p>
    <w:p>
      <w:pPr>
        <w:pStyle w:val="ListBullet"/>
        <w:spacing w:after="0"/>
        <w:ind w:left="288" w:hanging="173"/>
      </w:pPr>
      <w:r>
        <w:t>Made outbound calls to alumni to solicit charitable donations.</w:t>
      </w:r>
    </w:p>
    <w:p>
      <w:pPr>
        <w:pStyle w:val="ListBullet"/>
        <w:spacing w:after="0"/>
        <w:ind w:left="288" w:hanging="173"/>
      </w:pPr>
      <w:r>
        <w:t>Worked from established telephone scripts while adapting to individual conversations.</w:t>
      </w:r>
    </w:p>
    <w:p>
      <w:pPr>
        <w:pStyle w:val="ListBullet"/>
        <w:spacing w:after="0"/>
        <w:ind w:left="288" w:hanging="173"/>
      </w:pPr>
      <w:r>
        <w:t>Responded to questions, handled objections, and directly asked prospects to contribute.</w:t>
      </w:r>
    </w:p>
    <w:p>
      <w:pPr>
        <w:pStyle w:val="ListBullet"/>
        <w:spacing w:after="0"/>
        <w:ind w:left="288" w:hanging="173"/>
      </w:pPr>
      <w:r>
        <w:t>Worked in a monitored fundraising environment with recorded calls periodically reviewed for performance.</w:t>
      </w:r>
    </w:p>
    <w:p>
      <w:pPr>
        <w:spacing w:before="60" w:after="0"/>
      </w:pPr>
      <w:r>
        <w:rPr>
          <w:b/>
        </w:rPr>
        <w:t>Timeshare Sales Presenter — Village Green at Stowe</w:t>
      </w:r>
      <w:r>
        <w:rPr>
          <w:i/>
        </w:rPr>
        <w:t xml:space="preserve">  |  Framingham, MA</w:t>
      </w:r>
    </w:p>
    <w:p>
      <w:pPr>
        <w:spacing w:after="0"/>
      </w:pPr>
      <w:r>
        <w:rPr>
          <w:i/>
          <w:sz w:val="18"/>
        </w:rPr>
        <w:t>Approximately 1986</w:t>
      </w:r>
    </w:p>
    <w:p>
      <w:pPr>
        <w:pStyle w:val="ListBullet"/>
        <w:spacing w:after="0"/>
        <w:ind w:left="288" w:hanging="173"/>
      </w:pPr>
      <w:r>
        <w:t>Delivered in-person sales presentations for timeshare condominium interests.</w:t>
      </w:r>
    </w:p>
    <w:p>
      <w:pPr>
        <w:pStyle w:val="ListBullet"/>
        <w:spacing w:after="0"/>
        <w:ind w:left="288" w:hanging="173"/>
      </w:pPr>
      <w:r>
        <w:t>Explained the offering and answered prospective buyers' questions.</w:t>
      </w:r>
    </w:p>
    <w:p>
      <w:pPr>
        <w:pStyle w:val="ListBullet"/>
        <w:spacing w:after="0"/>
        <w:ind w:left="288" w:hanging="173"/>
      </w:pPr>
      <w:r>
        <w:t>Transitioned interested prospects to a manager responsible for closing sales.</w:t>
      </w:r>
    </w:p>
    <w:p>
      <w:pPr>
        <w:spacing w:before="60" w:after="0"/>
      </w:pPr>
      <w:r>
        <w:rPr>
          <w:b/>
        </w:rPr>
        <w:t>Taxi Driver — Yellow Cab</w:t>
      </w:r>
      <w:r>
        <w:rPr>
          <w:i/>
        </w:rPr>
        <w:t xml:space="preserve">  |  Torrance, CA</w:t>
      </w:r>
    </w:p>
    <w:p>
      <w:pPr>
        <w:spacing w:after="0"/>
      </w:pPr>
      <w:r>
        <w:rPr>
          <w:i/>
          <w:sz w:val="18"/>
        </w:rPr>
        <w:t>November 2024 – February 2026</w:t>
      </w:r>
    </w:p>
    <w:p>
      <w:pPr>
        <w:pStyle w:val="ListBullet"/>
        <w:spacing w:after="0"/>
        <w:ind w:left="288" w:hanging="173"/>
      </w:pPr>
      <w:r>
        <w:t>Provided professional passenger service throughout the Los Angeles area.</w:t>
      </w:r>
    </w:p>
    <w:p>
      <w:pPr>
        <w:pStyle w:val="ListBullet"/>
        <w:spacing w:after="0"/>
        <w:ind w:left="288" w:hanging="173"/>
      </w:pPr>
      <w:r>
        <w:t>Built rapport quickly with customers from varied backgrounds.</w:t>
      </w:r>
    </w:p>
    <w:p>
      <w:pPr>
        <w:pStyle w:val="ListBullet"/>
        <w:spacing w:after="0"/>
        <w:ind w:left="288" w:hanging="173"/>
      </w:pPr>
      <w:r>
        <w:t>Handled fares, payments, passenger requests, and changing destinations.</w:t>
      </w:r>
    </w:p>
    <w:p>
      <w:pPr>
        <w:pStyle w:val="ListBullet"/>
        <w:spacing w:after="0"/>
        <w:ind w:left="288" w:hanging="173"/>
      </w:pPr>
      <w:r>
        <w:t>Worked independently while maintaining professionalism in time-sensitive situations.</w:t>
      </w:r>
    </w:p>
    <w:p>
      <w:pPr>
        <w:spacing w:before="60" w:after="0"/>
      </w:pPr>
      <w:r>
        <w:rPr>
          <w:b/>
        </w:rPr>
        <w:t>Rideshare Driver — Lyft and Uber</w:t>
      </w:r>
      <w:r>
        <w:rPr>
          <w:i/>
        </w:rPr>
        <w:t xml:space="preserve">  |  Los Angeles, CA</w:t>
      </w:r>
    </w:p>
    <w:p>
      <w:pPr>
        <w:spacing w:after="0"/>
      </w:pPr>
      <w:r>
        <w:rPr>
          <w:i/>
          <w:sz w:val="18"/>
        </w:rPr>
        <w:t>January 2014 – October 2024</w:t>
      </w:r>
    </w:p>
    <w:p>
      <w:pPr>
        <w:pStyle w:val="ListBullet"/>
        <w:spacing w:after="0"/>
        <w:ind w:left="288" w:hanging="173"/>
      </w:pPr>
      <w:r>
        <w:t>Completed thousands of independent customer-service interactions.</w:t>
      </w:r>
    </w:p>
    <w:p>
      <w:pPr>
        <w:pStyle w:val="ListBullet"/>
        <w:spacing w:after="0"/>
        <w:ind w:left="288" w:hanging="173"/>
      </w:pPr>
      <w:r>
        <w:t>Managed passenger communication, navigation, pickups, drop-offs, and payment systems.</w:t>
      </w:r>
    </w:p>
    <w:p>
      <w:pPr>
        <w:pStyle w:val="ListBullet"/>
        <w:spacing w:after="0"/>
        <w:ind w:left="288" w:hanging="173"/>
      </w:pPr>
      <w:r>
        <w:t>Resolved changing customer needs while maintaining professionalism and service quality.</w:t>
      </w:r>
    </w:p>
    <w:p>
      <w:pPr>
        <w:spacing w:before="60" w:after="0"/>
      </w:pPr>
      <w:r>
        <w:rPr>
          <w:b/>
        </w:rPr>
        <w:t>Substitute School Teacher — Teachers On Reserve</w:t>
      </w:r>
      <w:r>
        <w:rPr>
          <w:i/>
        </w:rPr>
        <w:t xml:space="preserve">  |  Los Angeles, CA</w:t>
      </w:r>
    </w:p>
    <w:p>
      <w:pPr>
        <w:spacing w:after="0"/>
      </w:pPr>
      <w:r>
        <w:rPr>
          <w:i/>
          <w:sz w:val="18"/>
        </w:rPr>
        <w:t>2007 – 2014</w:t>
      </w:r>
    </w:p>
    <w:p>
      <w:pPr>
        <w:pStyle w:val="ListBullet"/>
        <w:spacing w:after="0"/>
        <w:ind w:left="288" w:hanging="173"/>
      </w:pPr>
      <w:r>
        <w:t>Explained information clearly to varied audiences and adapted communication to different needs.</w:t>
      </w:r>
    </w:p>
    <w:p>
      <w:pPr>
        <w:pStyle w:val="ListBullet"/>
        <w:spacing w:after="0"/>
        <w:ind w:left="288" w:hanging="173"/>
      </w:pPr>
      <w:r>
        <w:t>Managed classrooms and maintained effective interactions in unfamiliar environments.</w:t>
      </w:r>
    </w:p>
    <w:p>
      <w:pPr>
        <w:pStyle w:val="ListBullet"/>
        <w:spacing w:after="0"/>
        <w:ind w:left="288" w:hanging="173"/>
      </w:pPr>
      <w:r>
        <w:t>Worked independently while following established requirements and procedures.</w:t>
      </w:r>
    </w:p>
    <w:p>
      <w:pPr>
        <w:spacing w:before="60" w:after="0"/>
      </w:pPr>
      <w:r>
        <w:rPr>
          <w:b/>
        </w:rPr>
        <w:t>Crew Member — ArcLight Cinema</w:t>
      </w:r>
      <w:r>
        <w:rPr>
          <w:i/>
        </w:rPr>
        <w:t xml:space="preserve">  |  Los Angeles, CA</w:t>
      </w:r>
    </w:p>
    <w:p>
      <w:pPr>
        <w:spacing w:after="0"/>
      </w:pPr>
      <w:r>
        <w:rPr>
          <w:i/>
          <w:sz w:val="18"/>
        </w:rPr>
        <w:t>June 2007 – June 2014</w:t>
      </w:r>
    </w:p>
    <w:p>
      <w:pPr>
        <w:pStyle w:val="ListBullet"/>
        <w:spacing w:after="0"/>
        <w:ind w:left="288" w:hanging="173"/>
      </w:pPr>
      <w:r>
        <w:t>Provided customer service in a fast-paced retail entertainment environment.</w:t>
      </w:r>
    </w:p>
    <w:p>
      <w:pPr>
        <w:pStyle w:val="ListBullet"/>
        <w:spacing w:after="0"/>
        <w:ind w:left="288" w:hanging="173"/>
      </w:pPr>
      <w:r>
        <w:t>Sold concessions and movie tickets and accurately operated POS systems.</w:t>
      </w:r>
    </w:p>
    <w:p>
      <w:pPr>
        <w:pStyle w:val="ListBullet"/>
        <w:spacing w:after="0"/>
        <w:ind w:left="288" w:hanging="173"/>
      </w:pPr>
      <w:r>
        <w:t>Greeted audiences, introduced films, and assisted customers throughout theater operations.</w:t>
      </w:r>
    </w:p>
    <w:p>
      <w:pPr>
        <w:spacing w:before="100" w:after="20"/>
      </w:pPr>
      <w:r>
        <w:rPr>
          <w:b/>
          <w:sz w:val="22"/>
        </w:rPr>
        <w:t>EDUCATION</w:t>
      </w:r>
    </w:p>
    <w:p>
      <w:pPr>
        <w:spacing w:after="0"/>
      </w:pPr>
      <w:r>
        <w:rPr>
          <w:b/>
        </w:rPr>
        <w:t>Oberlin College</w:t>
      </w:r>
      <w:r>
        <w:t xml:space="preserve"> — Bachelor of Arts — Russian/Soviet Studies</w:t>
      </w:r>
    </w:p>
    <w:p>
      <w:pPr>
        <w:spacing w:after="0"/>
      </w:pPr>
      <w:r>
        <w:rPr>
          <w:b/>
        </w:rPr>
        <w:t>University of Massachusetts Lowell</w:t>
      </w:r>
      <w:r>
        <w:t xml:space="preserve"> — Undergraduate studies — Mathematics</w:t>
      </w:r>
    </w:p>
    <w:p>
      <w:pPr>
        <w:spacing w:after="0"/>
      </w:pPr>
      <w:r>
        <w:rPr>
          <w:b/>
        </w:rPr>
        <w:t>Los Angeles City College</w:t>
      </w:r>
      <w:r>
        <w:t xml:space="preserve"> — Associate's degree studies — Computer Science; nearly complete</w:t>
      </w:r>
    </w:p>
    <w:p>
      <w:pPr>
        <w:spacing w:before="100" w:after="20"/>
      </w:pPr>
      <w:r>
        <w:rPr>
          <w:b/>
          <w:sz w:val="22"/>
        </w:rPr>
        <w:t>ACTIVE CREDENTIALS</w:t>
      </w:r>
    </w:p>
    <w:p>
      <w:pPr>
        <w:pStyle w:val="ListBullet"/>
        <w:spacing w:after="0"/>
        <w:ind w:left="288" w:hanging="173"/>
      </w:pPr>
      <w:r>
        <w:t>California Resident Insurance Producer License</w:t>
      </w:r>
    </w:p>
    <w:p>
      <w:pPr>
        <w:pStyle w:val="ListBullet"/>
        <w:spacing w:after="0"/>
        <w:ind w:left="288" w:hanging="173"/>
      </w:pPr>
      <w:r>
        <w:t>California Class C Driver's License</w:t>
      </w:r>
    </w:p>
    <w:p>
      <w:pPr>
        <w:pStyle w:val="ListBullet"/>
        <w:spacing w:after="0"/>
        <w:ind w:left="288" w:hanging="173"/>
      </w:pPr>
      <w:r>
        <w:t>California 30-Day Substitute Teaching Permit</w:t>
      </w:r>
    </w:p>
    <w:p>
      <w:pPr>
        <w:pStyle w:val="ListBullet"/>
        <w:spacing w:after="0"/>
        <w:ind w:left="288" w:hanging="173"/>
      </w:pPr>
      <w:r>
        <w:t>California Security Guard Card</w:t>
      </w:r>
    </w:p>
    <w:sectPr w:rsidR="00FC693F" w:rsidRPr="0006063C" w:rsidSect="00034616"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